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0429" w14:textId="4D11411D" w:rsidR="00035631" w:rsidRPr="0014687C" w:rsidRDefault="00CD4AA6" w:rsidP="0014687C">
      <w:pPr>
        <w:spacing w:line="240" w:lineRule="auto"/>
        <w:rPr>
          <w:rFonts w:ascii="ＭＳ ゴシック" w:eastAsia="ＭＳ ゴシック" w:hAnsi="ＭＳ ゴシック"/>
          <w:sz w:val="24"/>
          <w:u w:val="single"/>
        </w:rPr>
      </w:pPr>
      <w:r w:rsidRPr="0014687C">
        <w:rPr>
          <w:rFonts w:ascii="ＭＳ ゴシック" w:eastAsia="ＭＳ ゴシック" w:hAnsi="ＭＳ ゴシック" w:hint="eastAsia"/>
          <w:sz w:val="24"/>
          <w:u w:val="single"/>
        </w:rPr>
        <w:t>令和６年度</w:t>
      </w:r>
      <w:r w:rsidR="00035631" w:rsidRPr="0014687C">
        <w:rPr>
          <w:rFonts w:ascii="ＭＳ ゴシック" w:eastAsia="ＭＳ ゴシック" w:hAnsi="ＭＳ ゴシック" w:hint="eastAsia"/>
          <w:sz w:val="24"/>
          <w:u w:val="single"/>
        </w:rPr>
        <w:t>「福祉の泉助成金</w:t>
      </w:r>
      <w:r w:rsidR="005B2B2B">
        <w:rPr>
          <w:rFonts w:ascii="ＭＳ ゴシック" w:eastAsia="ＭＳ ゴシック" w:hAnsi="ＭＳ ゴシック" w:hint="eastAsia"/>
          <w:sz w:val="24"/>
          <w:u w:val="single"/>
        </w:rPr>
        <w:t>（年末援護金配分）</w:t>
      </w:r>
      <w:r w:rsidR="00035631" w:rsidRPr="0014687C">
        <w:rPr>
          <w:rFonts w:ascii="ＭＳ ゴシック" w:eastAsia="ＭＳ ゴシック" w:hAnsi="ＭＳ ゴシック" w:hint="eastAsia"/>
          <w:sz w:val="24"/>
          <w:u w:val="single"/>
        </w:rPr>
        <w:t>」</w:t>
      </w:r>
      <w:r w:rsidRPr="0014687C">
        <w:rPr>
          <w:rFonts w:ascii="ＭＳ ゴシック" w:eastAsia="ＭＳ ゴシック" w:hAnsi="ＭＳ ゴシック" w:hint="eastAsia"/>
          <w:sz w:val="24"/>
          <w:u w:val="single"/>
        </w:rPr>
        <w:t>の変更点</w:t>
      </w:r>
      <w:r w:rsidR="00035631" w:rsidRPr="0014687C">
        <w:rPr>
          <w:rFonts w:ascii="ＭＳ ゴシック" w:eastAsia="ＭＳ ゴシック" w:hAnsi="ＭＳ ゴシック" w:hint="eastAsia"/>
          <w:sz w:val="24"/>
          <w:u w:val="single"/>
        </w:rPr>
        <w:t>について</w:t>
      </w:r>
    </w:p>
    <w:p w14:paraId="574D5EFD" w14:textId="18AF9717" w:rsidR="005B2B2B" w:rsidRDefault="00035631" w:rsidP="00B62B26">
      <w:pPr>
        <w:spacing w:line="240" w:lineRule="auto"/>
        <w:rPr>
          <w:rFonts w:ascii="ＭＳ 明朝" w:eastAsia="ＭＳ 明朝" w:hAnsi="ＭＳ 明朝"/>
          <w:sz w:val="24"/>
        </w:rPr>
      </w:pPr>
      <w:r w:rsidRPr="0014687C">
        <w:rPr>
          <w:rFonts w:ascii="ＭＳ ゴシック" w:eastAsia="ＭＳ ゴシック" w:hAnsi="ＭＳ ゴシック" w:hint="eastAsia"/>
          <w:sz w:val="24"/>
        </w:rPr>
        <w:t>１</w:t>
      </w:r>
      <w:r w:rsidR="009E0AE3" w:rsidRPr="0014687C">
        <w:rPr>
          <w:rFonts w:ascii="ＭＳ ゴシック" w:eastAsia="ＭＳ ゴシック" w:hAnsi="ＭＳ ゴシック" w:hint="eastAsia"/>
          <w:sz w:val="24"/>
        </w:rPr>
        <w:t xml:space="preserve">　年末援護金配分事業の条件等の変更</w:t>
      </w:r>
      <w:r w:rsidR="00B62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9E0AE3" w:rsidRPr="0014687C">
        <w:rPr>
          <w:rFonts w:ascii="ＭＳ 明朝" w:eastAsia="ＭＳ 明朝" w:hAnsi="ＭＳ 明朝" w:hint="eastAsia"/>
          <w:sz w:val="24"/>
        </w:rPr>
        <w:t>⇒申請条件等を緩和し</w:t>
      </w:r>
      <w:r w:rsidR="00CD4AA6" w:rsidRPr="0014687C">
        <w:rPr>
          <w:rFonts w:ascii="ＭＳ 明朝" w:eastAsia="ＭＳ 明朝" w:hAnsi="ＭＳ 明朝" w:hint="eastAsia"/>
          <w:sz w:val="24"/>
        </w:rPr>
        <w:t>ました。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4394"/>
        <w:gridCol w:w="4394"/>
      </w:tblGrid>
      <w:tr w:rsidR="00CD4AA6" w:rsidRPr="005B2B2B" w14:paraId="6CB27697" w14:textId="77777777" w:rsidTr="0014687C">
        <w:trPr>
          <w:trHeight w:val="283"/>
        </w:trPr>
        <w:tc>
          <w:tcPr>
            <w:tcW w:w="846" w:type="dxa"/>
            <w:shd w:val="clear" w:color="auto" w:fill="FFFF00"/>
            <w:vAlign w:val="center"/>
          </w:tcPr>
          <w:p w14:paraId="45865501" w14:textId="2D16EFF8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4B5E841D" w14:textId="186AB909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FF1AC4" w14:textId="141576A9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変更後（下線：変更箇所）</w:t>
            </w:r>
          </w:p>
        </w:tc>
      </w:tr>
      <w:tr w:rsidR="00CD4AA6" w:rsidRPr="005B2B2B" w14:paraId="04B69CA0" w14:textId="77777777" w:rsidTr="005B2B2B">
        <w:trPr>
          <w:trHeight w:val="5102"/>
        </w:trPr>
        <w:tc>
          <w:tcPr>
            <w:tcW w:w="846" w:type="dxa"/>
            <w:vAlign w:val="center"/>
          </w:tcPr>
          <w:p w14:paraId="1547BCEB" w14:textId="77777777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主な</w:t>
            </w:r>
          </w:p>
          <w:p w14:paraId="06E31AD8" w14:textId="77777777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</w:p>
          <w:p w14:paraId="0DC799E2" w14:textId="7C27332C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活動</w:t>
            </w:r>
          </w:p>
        </w:tc>
        <w:tc>
          <w:tcPr>
            <w:tcW w:w="4394" w:type="dxa"/>
            <w:tcBorders>
              <w:right w:val="single" w:sz="18" w:space="0" w:color="auto"/>
            </w:tcBorders>
          </w:tcPr>
          <w:p w14:paraId="63042398" w14:textId="4D77F38F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年末年始期間に、区民や団体が共同で実施する地域のたすけあい活動</w:t>
            </w:r>
          </w:p>
          <w:p w14:paraId="00D74B00" w14:textId="77777777" w:rsidR="00CD4AA6" w:rsidRPr="005B2B2B" w:rsidRDefault="00CD4AA6" w:rsidP="0014687C">
            <w:pPr>
              <w:rPr>
                <w:rFonts w:ascii="ＭＳ 明朝" w:eastAsia="ＭＳ 明朝" w:hAnsi="ＭＳ 明朝"/>
                <w:sz w:val="24"/>
              </w:rPr>
            </w:pPr>
          </w:p>
          <w:p w14:paraId="30D6767B" w14:textId="4CF5959F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季節家事サービスの推進（年末大掃除等）</w:t>
            </w:r>
          </w:p>
          <w:p w14:paraId="2E8C149E" w14:textId="506AB672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各種生活支援サービス（送迎・入浴・布団乾燥・理髪サービス等）の推進</w:t>
            </w:r>
          </w:p>
          <w:p w14:paraId="428CDE37" w14:textId="428EBAC6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おせち料理等の配食・季節会食会の開催、福祉当事者団体の季節行事の開催（クリスマス会・新年会等）</w:t>
            </w:r>
          </w:p>
          <w:p w14:paraId="157C7133" w14:textId="2148F488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住民と福祉施設との季節交流事業の開催（クリスマス会・餅つき大会等）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</w:tcPr>
          <w:p w14:paraId="085E4E6E" w14:textId="5748B045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年末年始期間</w:t>
            </w:r>
            <w:r w:rsidRPr="005B2B2B">
              <w:rPr>
                <w:rFonts w:ascii="ＭＳ 明朝" w:eastAsia="ＭＳ 明朝" w:hAnsi="ＭＳ 明朝" w:hint="eastAsia"/>
                <w:sz w:val="24"/>
                <w:u w:val="single"/>
              </w:rPr>
              <w:t>（【対象期間】おおむね11月～２月）</w:t>
            </w:r>
            <w:r w:rsidRPr="005B2B2B">
              <w:rPr>
                <w:rFonts w:ascii="ＭＳ 明朝" w:eastAsia="ＭＳ 明朝" w:hAnsi="ＭＳ 明朝" w:hint="eastAsia"/>
                <w:sz w:val="24"/>
              </w:rPr>
              <w:t>に、区民や団体が共同で実施する地域のたすけあい活動</w:t>
            </w:r>
          </w:p>
          <w:p w14:paraId="24F37EEB" w14:textId="161F1F2C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季節家事サービスの推進（年末大掃除等）</w:t>
            </w:r>
          </w:p>
          <w:p w14:paraId="2C58D69D" w14:textId="4AB43296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各種生活支援サービス（送迎・入浴・布団乾燥・理髪サービス等）の推進</w:t>
            </w:r>
          </w:p>
          <w:p w14:paraId="6B8F1525" w14:textId="1B4F9B8B" w:rsidR="00CD4AA6" w:rsidRPr="005B2B2B" w:rsidRDefault="00CD4AA6" w:rsidP="0014687C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おせち料理等の配食・季節会食会の開催、福祉当事者団体の季節行事の開催（クリスマス会・新年会等）</w:t>
            </w:r>
          </w:p>
          <w:p w14:paraId="620F6C32" w14:textId="7B585936" w:rsidR="0014687C" w:rsidRPr="005B2B2B" w:rsidRDefault="00CD4AA6" w:rsidP="005B2B2B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住民と福祉施設との季節交流事業の開催（クリスマス会・餅つき大会等）</w:t>
            </w:r>
          </w:p>
        </w:tc>
      </w:tr>
      <w:tr w:rsidR="00CD4AA6" w:rsidRPr="005B2B2B" w14:paraId="1579EEF1" w14:textId="77777777" w:rsidTr="005B2B2B">
        <w:trPr>
          <w:trHeight w:val="1984"/>
        </w:trPr>
        <w:tc>
          <w:tcPr>
            <w:tcW w:w="846" w:type="dxa"/>
            <w:vAlign w:val="center"/>
          </w:tcPr>
          <w:p w14:paraId="375A034B" w14:textId="70ACD1AA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条件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vAlign w:val="center"/>
          </w:tcPr>
          <w:p w14:paraId="47146879" w14:textId="496B2805" w:rsidR="00CD4AA6" w:rsidRPr="005B2B2B" w:rsidRDefault="00CD4AA6" w:rsidP="005B2B2B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/>
                <w:sz w:val="24"/>
              </w:rPr>
              <w:t>１回あたりの参加者が</w:t>
            </w:r>
            <w:r w:rsidRPr="005B2B2B">
              <w:rPr>
                <w:rFonts w:ascii="ＭＳ 明朝" w:eastAsia="ＭＳ 明朝" w:hAnsi="ＭＳ 明朝" w:hint="eastAsia"/>
                <w:sz w:val="24"/>
              </w:rPr>
              <w:t>100人以上：</w:t>
            </w:r>
            <w:r w:rsidRPr="005B2B2B">
              <w:rPr>
                <w:rFonts w:ascii="ＭＳ 明朝" w:eastAsia="ＭＳ 明朝" w:hAnsi="ＭＳ 明朝"/>
                <w:sz w:val="24"/>
              </w:rPr>
              <w:t>50,000</w:t>
            </w:r>
          </w:p>
          <w:p w14:paraId="081A2829" w14:textId="5FDAE169" w:rsidR="00CD4AA6" w:rsidRPr="005B2B2B" w:rsidRDefault="00CD4AA6" w:rsidP="005B2B2B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/>
                <w:sz w:val="24"/>
              </w:rPr>
              <w:t>１回あたりの参加者が</w:t>
            </w:r>
            <w:r w:rsidRPr="005B2B2B">
              <w:rPr>
                <w:rFonts w:ascii="ＭＳ 明朝" w:eastAsia="ＭＳ 明朝" w:hAnsi="ＭＳ 明朝" w:hint="eastAsia"/>
                <w:sz w:val="24"/>
              </w:rPr>
              <w:t>50人以上：</w:t>
            </w:r>
            <w:r w:rsidRPr="005B2B2B">
              <w:rPr>
                <w:rFonts w:ascii="ＭＳ 明朝" w:eastAsia="ＭＳ 明朝" w:hAnsi="ＭＳ 明朝"/>
                <w:sz w:val="24"/>
              </w:rPr>
              <w:t>30,000</w:t>
            </w:r>
          </w:p>
          <w:p w14:paraId="6CA34D29" w14:textId="2CD2537C" w:rsidR="00CD4AA6" w:rsidRPr="005B2B2B" w:rsidRDefault="00CD4AA6" w:rsidP="005B2B2B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/>
                <w:sz w:val="24"/>
              </w:rPr>
              <w:t>１回あたりの参加者が</w:t>
            </w:r>
            <w:r w:rsidRPr="005B2B2B">
              <w:rPr>
                <w:rFonts w:ascii="ＭＳ 明朝" w:eastAsia="ＭＳ 明朝" w:hAnsi="ＭＳ 明朝" w:hint="eastAsia"/>
                <w:sz w:val="24"/>
              </w:rPr>
              <w:t>20人以上：</w:t>
            </w:r>
            <w:r w:rsidRPr="005B2B2B">
              <w:rPr>
                <w:rFonts w:ascii="ＭＳ 明朝" w:eastAsia="ＭＳ 明朝" w:hAnsi="ＭＳ 明朝"/>
                <w:sz w:val="24"/>
              </w:rPr>
              <w:t>20,000</w:t>
            </w:r>
          </w:p>
        </w:tc>
        <w:tc>
          <w:tcPr>
            <w:tcW w:w="4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8B9903" w14:textId="2ED1F6F9" w:rsidR="00CD4AA6" w:rsidRPr="005B2B2B" w:rsidRDefault="00CD4AA6" w:rsidP="005B2B2B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4"/>
                <w:u w:val="single"/>
              </w:rPr>
            </w:pPr>
            <w:r w:rsidRPr="005B2B2B">
              <w:rPr>
                <w:rFonts w:ascii="ＭＳ 明朝" w:eastAsia="ＭＳ 明朝" w:hAnsi="ＭＳ 明朝"/>
                <w:sz w:val="24"/>
                <w:u w:val="single"/>
              </w:rPr>
              <w:t>【対象期間】内の</w:t>
            </w:r>
            <w:r w:rsidRPr="005B2B2B">
              <w:rPr>
                <w:rFonts w:ascii="ＭＳ 明朝" w:eastAsia="ＭＳ 明朝" w:hAnsi="ＭＳ 明朝" w:hint="eastAsia"/>
                <w:sz w:val="24"/>
                <w:u w:val="single"/>
              </w:rPr>
              <w:t>活動の参加者が30人以上：</w:t>
            </w:r>
            <w:r w:rsidRPr="005B2B2B">
              <w:rPr>
                <w:rFonts w:ascii="ＭＳ 明朝" w:eastAsia="ＭＳ 明朝" w:hAnsi="ＭＳ 明朝"/>
                <w:sz w:val="24"/>
                <w:u w:val="single"/>
              </w:rPr>
              <w:t>40,000</w:t>
            </w:r>
          </w:p>
          <w:p w14:paraId="5DD0E14D" w14:textId="166C66CA" w:rsidR="00CD4AA6" w:rsidRPr="005B2B2B" w:rsidRDefault="00CD4AA6" w:rsidP="005B2B2B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4"/>
                <w:u w:val="single"/>
              </w:rPr>
            </w:pPr>
            <w:r w:rsidRPr="005B2B2B">
              <w:rPr>
                <w:rFonts w:ascii="ＭＳ 明朝" w:eastAsia="ＭＳ 明朝" w:hAnsi="ＭＳ 明朝"/>
                <w:sz w:val="24"/>
                <w:u w:val="single"/>
              </w:rPr>
              <w:t>【対象期間】内の</w:t>
            </w:r>
            <w:r w:rsidRPr="005B2B2B">
              <w:rPr>
                <w:rFonts w:ascii="ＭＳ 明朝" w:eastAsia="ＭＳ 明朝" w:hAnsi="ＭＳ 明朝" w:hint="eastAsia"/>
                <w:sz w:val="24"/>
                <w:u w:val="single"/>
              </w:rPr>
              <w:t>活動の参加者が20人以上：</w:t>
            </w:r>
            <w:r w:rsidRPr="005B2B2B">
              <w:rPr>
                <w:rFonts w:ascii="ＭＳ 明朝" w:eastAsia="ＭＳ 明朝" w:hAnsi="ＭＳ 明朝"/>
                <w:sz w:val="24"/>
                <w:u w:val="single"/>
              </w:rPr>
              <w:t>30,000</w:t>
            </w:r>
          </w:p>
          <w:p w14:paraId="4FD41016" w14:textId="07636688" w:rsidR="0014687C" w:rsidRPr="005B2B2B" w:rsidRDefault="00CD4AA6" w:rsidP="005B2B2B">
            <w:pPr>
              <w:pStyle w:val="a9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  <w:u w:val="single"/>
              </w:rPr>
              <w:t>【対象期間】内の活動の参加者が10人以上：</w:t>
            </w:r>
            <w:r w:rsidRPr="005B2B2B">
              <w:rPr>
                <w:rFonts w:ascii="ＭＳ 明朝" w:eastAsia="ＭＳ 明朝" w:hAnsi="ＭＳ 明朝"/>
                <w:sz w:val="24"/>
                <w:u w:val="single"/>
              </w:rPr>
              <w:t>20,000</w:t>
            </w:r>
          </w:p>
        </w:tc>
      </w:tr>
      <w:tr w:rsidR="00CD4AA6" w:rsidRPr="005B2B2B" w14:paraId="5323C816" w14:textId="77777777" w:rsidTr="005B2B2B">
        <w:trPr>
          <w:trHeight w:val="1417"/>
        </w:trPr>
        <w:tc>
          <w:tcPr>
            <w:tcW w:w="846" w:type="dxa"/>
            <w:vAlign w:val="center"/>
          </w:tcPr>
          <w:p w14:paraId="774530D4" w14:textId="0F57152D" w:rsidR="00CD4AA6" w:rsidRPr="005B2B2B" w:rsidRDefault="00CD4AA6" w:rsidP="0014687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B2B2B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vAlign w:val="center"/>
          </w:tcPr>
          <w:p w14:paraId="762165A5" w14:textId="4B2D38B8" w:rsidR="00CD4AA6" w:rsidRPr="005B2B2B" w:rsidRDefault="00CD4AA6" w:rsidP="005B2B2B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5B2B2B">
              <w:rPr>
                <w:rFonts w:ascii="ＭＳ 明朝" w:eastAsia="ＭＳ 明朝" w:hAnsi="ＭＳ 明朝" w:hint="eastAsia"/>
                <w:sz w:val="24"/>
              </w:rPr>
              <w:t>収入合計から前年度繰越金、積立金を除いた額の20％を超える自主財源を確保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DB63D" w14:textId="5C0758BC" w:rsidR="00CD4AA6" w:rsidRPr="005B2B2B" w:rsidRDefault="00CD4AA6" w:rsidP="005B2B2B">
            <w:pPr>
              <w:pStyle w:val="a9"/>
              <w:numPr>
                <w:ilvl w:val="0"/>
                <w:numId w:val="6"/>
              </w:numPr>
              <w:jc w:val="both"/>
              <w:rPr>
                <w:rFonts w:ascii="ＭＳ 明朝" w:eastAsia="ＭＳ 明朝" w:hAnsi="ＭＳ 明朝"/>
                <w:sz w:val="24"/>
                <w:u w:val="single"/>
              </w:rPr>
            </w:pPr>
            <w:r w:rsidRPr="005B2B2B">
              <w:rPr>
                <w:rFonts w:ascii="ＭＳ 明朝" w:eastAsia="ＭＳ 明朝" w:hAnsi="ＭＳ 明朝" w:hint="eastAsia"/>
                <w:sz w:val="24"/>
                <w:u w:val="single"/>
              </w:rPr>
              <w:t>自主財源の確保の要件なし（令和６年度より変更）</w:t>
            </w:r>
          </w:p>
          <w:p w14:paraId="7A45643F" w14:textId="0EE7ADB0" w:rsidR="0073178B" w:rsidRPr="005B2B2B" w:rsidRDefault="00CD4AA6" w:rsidP="005B2B2B">
            <w:pPr>
              <w:pStyle w:val="a9"/>
              <w:numPr>
                <w:ilvl w:val="0"/>
                <w:numId w:val="6"/>
              </w:numPr>
              <w:jc w:val="both"/>
              <w:rPr>
                <w:rFonts w:ascii="ＭＳ 明朝" w:eastAsia="ＭＳ 明朝" w:hAnsi="ＭＳ 明朝"/>
                <w:sz w:val="24"/>
                <w:u w:val="single"/>
              </w:rPr>
            </w:pPr>
            <w:r w:rsidRPr="005B2B2B">
              <w:rPr>
                <w:rFonts w:ascii="ＭＳ 明朝" w:eastAsia="ＭＳ 明朝" w:hAnsi="ＭＳ 明朝" w:hint="eastAsia"/>
                <w:sz w:val="24"/>
                <w:u w:val="single"/>
              </w:rPr>
              <w:t>対象期間内の活動であれば複数種類・複数回の開催も合算可</w:t>
            </w:r>
          </w:p>
        </w:tc>
      </w:tr>
    </w:tbl>
    <w:p w14:paraId="2D6DEB6A" w14:textId="06CD94B7" w:rsidR="0014687C" w:rsidRDefault="0014687C" w:rsidP="0014687C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14:paraId="046C1D40" w14:textId="1669DED0" w:rsidR="00B62B26" w:rsidRPr="00AB68CE" w:rsidRDefault="00B62B26" w:rsidP="0014687C">
      <w:pPr>
        <w:spacing w:line="240" w:lineRule="auto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AB68CE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ポイント</w:t>
      </w:r>
    </w:p>
    <w:p w14:paraId="59DE5159" w14:textId="77777777" w:rsidR="00AB68CE" w:rsidRPr="00B62B26" w:rsidRDefault="00AB68CE" w:rsidP="00AB68CE">
      <w:pPr>
        <w:pStyle w:val="a9"/>
        <w:numPr>
          <w:ilvl w:val="0"/>
          <w:numId w:val="5"/>
        </w:numPr>
        <w:rPr>
          <w:rFonts w:ascii="ＭＳ 明朝" w:eastAsia="ＭＳ 明朝" w:hAnsi="ＭＳ 明朝"/>
          <w:sz w:val="24"/>
        </w:rPr>
      </w:pPr>
      <w:r w:rsidRPr="005B2B2B">
        <w:rPr>
          <w:rFonts w:ascii="ＭＳ 明朝" w:eastAsia="ＭＳ 明朝" w:hAnsi="ＭＳ 明朝" w:hint="eastAsia"/>
          <w:sz w:val="24"/>
        </w:rPr>
        <w:t>サロン・会食会での食材費をはじめ、</w:t>
      </w:r>
      <w:r w:rsidRPr="005B2B2B">
        <w:rPr>
          <w:rFonts w:ascii="ＭＳ 明朝" w:eastAsia="ＭＳ 明朝" w:hAnsi="ＭＳ 明朝" w:hint="eastAsia"/>
          <w:sz w:val="24"/>
          <w:u w:val="single"/>
        </w:rPr>
        <w:t>全ての飲食経費については、助成金対象外となります。</w:t>
      </w:r>
    </w:p>
    <w:p w14:paraId="1413C62B" w14:textId="77777777" w:rsidR="00AB68CE" w:rsidRPr="00AB68CE" w:rsidRDefault="00AB68CE" w:rsidP="00AB68CE">
      <w:pPr>
        <w:pStyle w:val="a9"/>
        <w:numPr>
          <w:ilvl w:val="0"/>
          <w:numId w:val="5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申請については、</w:t>
      </w:r>
      <w:r w:rsidR="00B62B26" w:rsidRPr="00AB68CE">
        <w:rPr>
          <w:rFonts w:ascii="ＭＳ 明朝" w:eastAsia="ＭＳ 明朝" w:hAnsi="ＭＳ 明朝" w:hint="eastAsia"/>
          <w:sz w:val="24"/>
          <w:u w:val="single"/>
        </w:rPr>
        <w:t>対象期間内（おおむね11～２月）</w:t>
      </w:r>
      <w:r w:rsidRPr="00AB68CE">
        <w:rPr>
          <w:rFonts w:ascii="ＭＳ 明朝" w:eastAsia="ＭＳ 明朝" w:hAnsi="ＭＳ 明朝" w:hint="eastAsia"/>
          <w:sz w:val="24"/>
          <w:u w:val="single"/>
        </w:rPr>
        <w:t>の</w:t>
      </w:r>
      <w:r w:rsidR="00B62B26" w:rsidRPr="00AB68CE">
        <w:rPr>
          <w:rFonts w:ascii="ＭＳ 明朝" w:eastAsia="ＭＳ 明朝" w:hAnsi="ＭＳ 明朝" w:hint="eastAsia"/>
          <w:sz w:val="24"/>
          <w:u w:val="single"/>
        </w:rPr>
        <w:t>複数種類・回の活動</w:t>
      </w:r>
      <w:r w:rsidRPr="00AB68CE">
        <w:rPr>
          <w:rFonts w:ascii="ＭＳ 明朝" w:eastAsia="ＭＳ 明朝" w:hAnsi="ＭＳ 明朝" w:hint="eastAsia"/>
          <w:sz w:val="24"/>
          <w:u w:val="single"/>
        </w:rPr>
        <w:t>の合算した参加者数で</w:t>
      </w:r>
      <w:r>
        <w:rPr>
          <w:rFonts w:ascii="ＭＳ 明朝" w:eastAsia="ＭＳ 明朝" w:hAnsi="ＭＳ 明朝" w:hint="eastAsia"/>
          <w:sz w:val="24"/>
          <w:u w:val="single"/>
        </w:rPr>
        <w:t>申請</w:t>
      </w:r>
      <w:r w:rsidRPr="00AB68CE">
        <w:rPr>
          <w:rFonts w:ascii="ＭＳ 明朝" w:eastAsia="ＭＳ 明朝" w:hAnsi="ＭＳ 明朝" w:hint="eastAsia"/>
          <w:sz w:val="24"/>
          <w:u w:val="single"/>
        </w:rPr>
        <w:t>条件を満たすことも可。</w:t>
      </w:r>
    </w:p>
    <w:p w14:paraId="17F61A20" w14:textId="77777777" w:rsidR="00AB68CE" w:rsidRDefault="005B2B2B" w:rsidP="00A544BE">
      <w:pPr>
        <w:pStyle w:val="a9"/>
        <w:numPr>
          <w:ilvl w:val="0"/>
          <w:numId w:val="5"/>
        </w:numPr>
        <w:rPr>
          <w:rFonts w:ascii="ＭＳ 明朝" w:eastAsia="ＭＳ 明朝" w:hAnsi="ＭＳ 明朝"/>
          <w:sz w:val="24"/>
        </w:rPr>
      </w:pPr>
      <w:r w:rsidRPr="00AB68CE">
        <w:rPr>
          <w:rFonts w:ascii="ＭＳ 明朝" w:eastAsia="ＭＳ 明朝" w:hAnsi="ＭＳ 明朝" w:hint="eastAsia"/>
          <w:sz w:val="24"/>
        </w:rPr>
        <w:t>「泉ふれあい助成金」「福祉の泉助成金」の</w:t>
      </w:r>
      <w:r w:rsidR="0014687C" w:rsidRPr="00AB68CE">
        <w:rPr>
          <w:rFonts w:ascii="ＭＳ 明朝" w:eastAsia="ＭＳ 明朝" w:hAnsi="ＭＳ 明朝" w:hint="eastAsia"/>
          <w:sz w:val="24"/>
        </w:rPr>
        <w:t>申込は原則として１団体１事業と</w:t>
      </w:r>
      <w:r w:rsidR="00AB68CE" w:rsidRPr="00AB68CE">
        <w:rPr>
          <w:rFonts w:ascii="ＭＳ 明朝" w:eastAsia="ＭＳ 明朝" w:hAnsi="ＭＳ 明朝" w:hint="eastAsia"/>
          <w:sz w:val="24"/>
        </w:rPr>
        <w:t>なります。</w:t>
      </w:r>
      <w:r w:rsidR="0014687C" w:rsidRPr="00AB68CE">
        <w:rPr>
          <w:rFonts w:ascii="ＭＳ 明朝" w:eastAsia="ＭＳ 明朝" w:hAnsi="ＭＳ 明朝" w:hint="eastAsia"/>
          <w:sz w:val="24"/>
        </w:rPr>
        <w:t>ただし、</w:t>
      </w:r>
      <w:r w:rsidRPr="00AB68CE">
        <w:rPr>
          <w:rFonts w:ascii="ＭＳ 明朝" w:eastAsia="ＭＳ 明朝" w:hAnsi="ＭＳ 明朝" w:hint="eastAsia"/>
          <w:sz w:val="24"/>
        </w:rPr>
        <w:t>１</w:t>
      </w:r>
      <w:r w:rsidR="0014687C" w:rsidRPr="00AB68CE">
        <w:rPr>
          <w:rFonts w:ascii="ＭＳ 明朝" w:eastAsia="ＭＳ 明朝" w:hAnsi="ＭＳ 明朝" w:hint="eastAsia"/>
          <w:sz w:val="24"/>
        </w:rPr>
        <w:t>つの団体で</w:t>
      </w:r>
      <w:r w:rsidR="0014687C" w:rsidRPr="00AB68CE">
        <w:rPr>
          <w:rFonts w:ascii="ＭＳ 明朝" w:eastAsia="ＭＳ 明朝" w:hAnsi="ＭＳ 明朝" w:hint="eastAsia"/>
          <w:sz w:val="24"/>
          <w:u w:val="single"/>
        </w:rPr>
        <w:t>別の事業（※）を行う場合は、「年末援護金配分事業」との重複を可とします</w:t>
      </w:r>
      <w:r w:rsidR="00B62B26" w:rsidRPr="00AB68CE">
        <w:rPr>
          <w:rFonts w:ascii="ＭＳ 明朝" w:eastAsia="ＭＳ 明朝" w:hAnsi="ＭＳ 明朝" w:hint="eastAsia"/>
          <w:sz w:val="24"/>
        </w:rPr>
        <w:t>（</w:t>
      </w:r>
      <w:r w:rsidRPr="00AB68CE">
        <w:rPr>
          <w:rFonts w:ascii="ＭＳ 明朝" w:eastAsia="ＭＳ 明朝" w:hAnsi="ＭＳ 明朝" w:hint="eastAsia"/>
          <w:sz w:val="24"/>
        </w:rPr>
        <w:t>※</w:t>
      </w:r>
      <w:r w:rsidR="00AB68CE" w:rsidRPr="00AB68CE">
        <w:rPr>
          <w:rFonts w:ascii="ＭＳ 明朝" w:eastAsia="ＭＳ 明朝" w:hAnsi="ＭＳ 明朝" w:hint="eastAsia"/>
          <w:sz w:val="24"/>
        </w:rPr>
        <w:t>「</w:t>
      </w:r>
      <w:r w:rsidR="0014687C" w:rsidRPr="00AB68CE">
        <w:rPr>
          <w:rFonts w:ascii="ＭＳ 明朝" w:eastAsia="ＭＳ 明朝" w:hAnsi="ＭＳ 明朝" w:hint="eastAsia"/>
          <w:sz w:val="24"/>
        </w:rPr>
        <w:t>別の事業</w:t>
      </w:r>
      <w:r w:rsidR="00AB68CE" w:rsidRPr="00AB68CE">
        <w:rPr>
          <w:rFonts w:ascii="ＭＳ 明朝" w:eastAsia="ＭＳ 明朝" w:hAnsi="ＭＳ 明朝" w:hint="eastAsia"/>
          <w:sz w:val="24"/>
        </w:rPr>
        <w:t>」</w:t>
      </w:r>
      <w:r w:rsidR="0014687C" w:rsidRPr="00AB68CE">
        <w:rPr>
          <w:rFonts w:ascii="ＭＳ 明朝" w:eastAsia="ＭＳ 明朝" w:hAnsi="ＭＳ 明朝" w:hint="eastAsia"/>
          <w:sz w:val="24"/>
        </w:rPr>
        <w:t>とは、事業の目的・内容が異なり、利用対象者が半数以上異なる場合を指します</w:t>
      </w:r>
      <w:r w:rsidR="00B62B26" w:rsidRPr="00AB68CE">
        <w:rPr>
          <w:rFonts w:ascii="ＭＳ 明朝" w:eastAsia="ＭＳ 明朝" w:hAnsi="ＭＳ 明朝" w:hint="eastAsia"/>
          <w:sz w:val="24"/>
        </w:rPr>
        <w:t>）</w:t>
      </w:r>
      <w:r w:rsidR="00AB68CE" w:rsidRPr="00AB68CE">
        <w:rPr>
          <w:rFonts w:ascii="ＭＳ 明朝" w:eastAsia="ＭＳ 明朝" w:hAnsi="ＭＳ 明朝" w:hint="eastAsia"/>
          <w:sz w:val="24"/>
        </w:rPr>
        <w:t>。</w:t>
      </w:r>
    </w:p>
    <w:p w14:paraId="00D74562" w14:textId="202E2BB9" w:rsidR="00AB68CE" w:rsidRPr="00AB68CE" w:rsidRDefault="00AB68CE" w:rsidP="00AB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</w:rPr>
      </w:pPr>
      <w:r w:rsidRPr="00AB68CE">
        <w:rPr>
          <w:rFonts w:ascii="ＭＳ 明朝" w:eastAsia="ＭＳ 明朝" w:hAnsi="ＭＳ 明朝" w:hint="eastAsia"/>
          <w:sz w:val="24"/>
        </w:rPr>
        <w:t>「年末援護金配分事業」は、下期助成金にて受付を行います。申込受付期間は、</w:t>
      </w:r>
      <w:r w:rsidRPr="00AB68CE">
        <w:rPr>
          <w:rFonts w:ascii="ＭＳ 明朝" w:eastAsia="ＭＳ 明朝" w:hAnsi="ＭＳ 明朝" w:hint="eastAsia"/>
          <w:sz w:val="24"/>
          <w:u w:val="single"/>
        </w:rPr>
        <w:t>令和６年９月９日（月）～９月</w:t>
      </w:r>
      <w:r w:rsidRPr="00AB68CE">
        <w:rPr>
          <w:rFonts w:ascii="ＭＳ 明朝" w:eastAsia="ＭＳ 明朝" w:hAnsi="ＭＳ 明朝"/>
          <w:sz w:val="24"/>
          <w:u w:val="single"/>
        </w:rPr>
        <w:t>27日（金）</w:t>
      </w:r>
      <w:r w:rsidRPr="00AB68CE">
        <w:rPr>
          <w:rFonts w:ascii="ＭＳ 明朝" w:eastAsia="ＭＳ 明朝" w:hAnsi="ＭＳ 明朝"/>
          <w:sz w:val="24"/>
        </w:rPr>
        <w:t>となります</w:t>
      </w:r>
      <w:r>
        <w:rPr>
          <w:rFonts w:ascii="ＭＳ 明朝" w:eastAsia="ＭＳ 明朝" w:hAnsi="ＭＳ 明朝" w:hint="eastAsia"/>
          <w:sz w:val="24"/>
        </w:rPr>
        <w:t>（予定）</w:t>
      </w:r>
      <w:r w:rsidRPr="00AB68CE">
        <w:rPr>
          <w:rFonts w:ascii="ＭＳ 明朝" w:eastAsia="ＭＳ 明朝" w:hAnsi="ＭＳ 明朝"/>
          <w:sz w:val="24"/>
        </w:rPr>
        <w:t>。</w:t>
      </w:r>
    </w:p>
    <w:sectPr w:rsidR="00AB68CE" w:rsidRPr="00AB68CE" w:rsidSect="00657AD1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7487" w14:textId="77777777" w:rsidR="00657AD1" w:rsidRDefault="00657AD1" w:rsidP="00657AD1">
      <w:pPr>
        <w:spacing w:after="0" w:line="240" w:lineRule="auto"/>
      </w:pPr>
      <w:r>
        <w:separator/>
      </w:r>
    </w:p>
  </w:endnote>
  <w:endnote w:type="continuationSeparator" w:id="0">
    <w:p w14:paraId="27E17DDC" w14:textId="77777777" w:rsidR="00657AD1" w:rsidRDefault="00657AD1" w:rsidP="0065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9655C" w14:textId="77777777" w:rsidR="00657AD1" w:rsidRDefault="00657AD1" w:rsidP="00657AD1">
      <w:pPr>
        <w:spacing w:after="0" w:line="240" w:lineRule="auto"/>
      </w:pPr>
      <w:r>
        <w:separator/>
      </w:r>
    </w:p>
  </w:footnote>
  <w:footnote w:type="continuationSeparator" w:id="0">
    <w:p w14:paraId="5225AE75" w14:textId="77777777" w:rsidR="00657AD1" w:rsidRDefault="00657AD1" w:rsidP="0065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31A"/>
    <w:multiLevelType w:val="hybridMultilevel"/>
    <w:tmpl w:val="486844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550124"/>
    <w:multiLevelType w:val="hybridMultilevel"/>
    <w:tmpl w:val="FFF88F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AB10F1"/>
    <w:multiLevelType w:val="hybridMultilevel"/>
    <w:tmpl w:val="277070E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B2216"/>
    <w:multiLevelType w:val="hybridMultilevel"/>
    <w:tmpl w:val="D3002990"/>
    <w:lvl w:ilvl="0" w:tplc="17B6E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68803C9"/>
    <w:multiLevelType w:val="hybridMultilevel"/>
    <w:tmpl w:val="32C64F58"/>
    <w:lvl w:ilvl="0" w:tplc="7A3CD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A875DB0"/>
    <w:multiLevelType w:val="hybridMultilevel"/>
    <w:tmpl w:val="E3FE2BC4"/>
    <w:lvl w:ilvl="0" w:tplc="1F6CDD8E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3104936"/>
    <w:multiLevelType w:val="hybridMultilevel"/>
    <w:tmpl w:val="6A2473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59C096A4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EAF2223"/>
    <w:multiLevelType w:val="hybridMultilevel"/>
    <w:tmpl w:val="B5286C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281E1E"/>
    <w:multiLevelType w:val="hybridMultilevel"/>
    <w:tmpl w:val="FBBE611C"/>
    <w:lvl w:ilvl="0" w:tplc="17B6E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2611704">
    <w:abstractNumId w:val="7"/>
  </w:num>
  <w:num w:numId="2" w16cid:durableId="913784825">
    <w:abstractNumId w:val="1"/>
  </w:num>
  <w:num w:numId="3" w16cid:durableId="1076518746">
    <w:abstractNumId w:val="6"/>
  </w:num>
  <w:num w:numId="4" w16cid:durableId="1984891221">
    <w:abstractNumId w:val="4"/>
  </w:num>
  <w:num w:numId="5" w16cid:durableId="511917744">
    <w:abstractNumId w:val="2"/>
  </w:num>
  <w:num w:numId="6" w16cid:durableId="375739816">
    <w:abstractNumId w:val="5"/>
  </w:num>
  <w:num w:numId="7" w16cid:durableId="442699920">
    <w:abstractNumId w:val="8"/>
  </w:num>
  <w:num w:numId="8" w16cid:durableId="937102163">
    <w:abstractNumId w:val="3"/>
  </w:num>
  <w:num w:numId="9" w16cid:durableId="16261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31"/>
    <w:rsid w:val="00035631"/>
    <w:rsid w:val="000F3649"/>
    <w:rsid w:val="0014687C"/>
    <w:rsid w:val="002E5E0B"/>
    <w:rsid w:val="00325433"/>
    <w:rsid w:val="003C27C7"/>
    <w:rsid w:val="005B2B2B"/>
    <w:rsid w:val="00657AD1"/>
    <w:rsid w:val="0073178B"/>
    <w:rsid w:val="00856CE9"/>
    <w:rsid w:val="009E0AE3"/>
    <w:rsid w:val="00A46D16"/>
    <w:rsid w:val="00A91A7D"/>
    <w:rsid w:val="00AB68CE"/>
    <w:rsid w:val="00B62B26"/>
    <w:rsid w:val="00C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2EC58"/>
  <w15:chartTrackingRefBased/>
  <w15:docId w15:val="{7C2F377C-48C5-4AA9-96AD-A6C47520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6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6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6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6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6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6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6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6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6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563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14687C"/>
    <w:pPr>
      <w:widowControl w:val="0"/>
      <w:wordWrap w:val="0"/>
      <w:autoSpaceDE w:val="0"/>
      <w:autoSpaceDN w:val="0"/>
      <w:adjustRightInd w:val="0"/>
      <w:spacing w:after="0" w:line="391" w:lineRule="exact"/>
      <w:jc w:val="both"/>
    </w:pPr>
    <w:rPr>
      <w:rFonts w:ascii="Century" w:eastAsia="ＭＳ 明朝" w:hAnsi="Century" w:cs="ＭＳ 明朝"/>
      <w:spacing w:val="-1"/>
      <w:kern w:val="0"/>
      <w:sz w:val="24"/>
      <w14:ligatures w14:val="none"/>
    </w:rPr>
  </w:style>
  <w:style w:type="character" w:styleId="ac">
    <w:name w:val="annotation reference"/>
    <w:rsid w:val="0014687C"/>
    <w:rPr>
      <w:sz w:val="18"/>
      <w:szCs w:val="18"/>
    </w:rPr>
  </w:style>
  <w:style w:type="paragraph" w:styleId="ad">
    <w:name w:val="annotation text"/>
    <w:basedOn w:val="a"/>
    <w:link w:val="ae"/>
    <w:rsid w:val="0014687C"/>
    <w:pPr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e">
    <w:name w:val="コメント文字列 (文字)"/>
    <w:basedOn w:val="a0"/>
    <w:link w:val="ad"/>
    <w:rsid w:val="0014687C"/>
    <w:rPr>
      <w:rFonts w:ascii="Century" w:eastAsia="ＭＳ 明朝" w:hAnsi="Century" w:cs="Times New Roman"/>
      <w:sz w:val="21"/>
      <w14:ligatures w14:val="none"/>
    </w:rPr>
  </w:style>
  <w:style w:type="paragraph" w:styleId="af">
    <w:name w:val="header"/>
    <w:basedOn w:val="a"/>
    <w:link w:val="af0"/>
    <w:uiPriority w:val="99"/>
    <w:unhideWhenUsed/>
    <w:rsid w:val="00657A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7AD1"/>
  </w:style>
  <w:style w:type="paragraph" w:styleId="af1">
    <w:name w:val="footer"/>
    <w:basedOn w:val="a"/>
    <w:link w:val="af2"/>
    <w:uiPriority w:val="99"/>
    <w:unhideWhenUsed/>
    <w:rsid w:val="00657AD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C7D1-51F9-4170-B9DE-153DACB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松宮 透</dc:creator>
  <cp:keywords/>
  <dc:description/>
  <cp:lastModifiedBy>福嶋　悠人</cp:lastModifiedBy>
  <cp:revision>4</cp:revision>
  <cp:lastPrinted>2024-06-13T23:50:00Z</cp:lastPrinted>
  <dcterms:created xsi:type="dcterms:W3CDTF">2024-03-25T08:36:00Z</dcterms:created>
  <dcterms:modified xsi:type="dcterms:W3CDTF">2024-08-22T02:21:00Z</dcterms:modified>
</cp:coreProperties>
</file>